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366E8B" w:rsidRDefault="00675C35" w:rsidP="0071411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714112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714112" w:rsidRPr="00714112">
        <w:rPr>
          <w:rFonts w:cs="B Nazanin" w:hint="cs"/>
          <w:b/>
          <w:bCs/>
          <w:sz w:val="24"/>
          <w:szCs w:val="24"/>
          <w:rtl/>
          <w:lang w:bidi="fa-IR"/>
        </w:rPr>
        <w:t>سنجش</w:t>
      </w:r>
      <w:r w:rsidR="00714112" w:rsidRPr="0071411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14112" w:rsidRPr="00714112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714112" w:rsidRPr="0071411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14112" w:rsidRPr="00714112">
        <w:rPr>
          <w:rFonts w:cs="B Nazanin" w:hint="cs"/>
          <w:b/>
          <w:bCs/>
          <w:sz w:val="24"/>
          <w:szCs w:val="24"/>
          <w:rtl/>
          <w:lang w:bidi="fa-IR"/>
        </w:rPr>
        <w:t>دور</w:t>
      </w:r>
      <w:r w:rsidR="007141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:rsidR="00366E8B" w:rsidRDefault="00675C35" w:rsidP="00366E8B">
      <w:pPr>
        <w:bidi/>
        <w:jc w:val="both"/>
        <w:rPr>
          <w:rFonts w:cs="B Nazanin"/>
          <w:b/>
          <w:bCs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366E8B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</w:t>
      </w:r>
      <w:r w:rsidR="00BD5BE9">
        <w:rPr>
          <w:rFonts w:cs="B Nazanin" w:hint="cs"/>
          <w:b/>
          <w:bCs/>
          <w:rtl/>
          <w:lang w:bidi="fa-IR"/>
        </w:rPr>
        <w:t>3</w:t>
      </w:r>
      <w:r w:rsidR="00714112">
        <w:rPr>
          <w:rFonts w:cs="B Nazanin" w:hint="cs"/>
          <w:b/>
          <w:bCs/>
          <w:rtl/>
          <w:lang w:bidi="fa-IR"/>
        </w:rPr>
        <w:t xml:space="preserve">                </w:t>
      </w:r>
      <w:r w:rsidR="00E8024D">
        <w:rPr>
          <w:rFonts w:cs="B Nazanin" w:hint="cs"/>
          <w:b/>
          <w:bCs/>
          <w:rtl/>
          <w:lang w:bidi="fa-IR"/>
        </w:rPr>
        <w:t xml:space="preserve">                  </w:t>
      </w:r>
    </w:p>
    <w:p w:rsidR="00675C35" w:rsidRPr="006C4553" w:rsidRDefault="00675C35" w:rsidP="00366E8B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BD5BE9">
        <w:rPr>
          <w:rFonts w:cs="B Nazanin" w:hint="cs"/>
          <w:b/>
          <w:bCs/>
          <w:rtl/>
          <w:lang w:bidi="fa-IR"/>
        </w:rPr>
        <w:t xml:space="preserve"> </w:t>
      </w:r>
      <w:r w:rsidR="00BD5BE9" w:rsidRPr="00CE685E">
        <w:rPr>
          <w:rFonts w:cs="B Nazanin" w:hint="cs"/>
          <w:b/>
          <w:bCs/>
          <w:rtl/>
          <w:lang w:bidi="fa-IR"/>
        </w:rPr>
        <w:t>م</w:t>
      </w:r>
      <w:r w:rsidR="00BD5BE9">
        <w:rPr>
          <w:rFonts w:cs="B Nazanin" w:hint="cs"/>
          <w:b/>
          <w:bCs/>
          <w:rtl/>
          <w:lang w:bidi="fa-IR"/>
        </w:rPr>
        <w:t>ح</w:t>
      </w:r>
      <w:r w:rsidR="00BD5BE9" w:rsidRPr="00CE685E">
        <w:rPr>
          <w:rFonts w:cs="B Nazanin" w:hint="cs"/>
          <w:b/>
          <w:bCs/>
          <w:rtl/>
          <w:lang w:bidi="fa-IR"/>
        </w:rPr>
        <w:t>مودرضا صاحبی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98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BD5BE9">
              <w:rPr>
                <w:rFonts w:cs="B Nazanin"/>
                <w:sz w:val="20"/>
                <w:szCs w:val="20"/>
                <w:lang w:bidi="fa-IR"/>
              </w:rPr>
              <w:t xml:space="preserve"> sahebi@kntu.ac.ir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E02D13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E02D13">
              <w:rPr>
                <w:rFonts w:cs="B Nazanin" w:hint="cs"/>
                <w:sz w:val="20"/>
                <w:szCs w:val="20"/>
                <w:rtl/>
                <w:lang w:bidi="fa-IR"/>
              </w:rPr>
              <w:t>یکشنبه 9 تا 10:30</w:t>
            </w:r>
          </w:p>
          <w:p w:rsidR="00E02D13" w:rsidRPr="006D49D5" w:rsidRDefault="00E02D13" w:rsidP="00E02D1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9 تا 10:30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FA140C" w:rsidRDefault="00FA140C" w:rsidP="00FA140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>
              <w:t xml:space="preserve">Course Note </w:t>
            </w:r>
          </w:p>
          <w:p w:rsidR="00FA140C" w:rsidRDefault="00FA140C" w:rsidP="00FA140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 w:rsidRPr="000E72C0">
              <w:t>Fundamentals of Remote sensing</w:t>
            </w:r>
            <w:r>
              <w:rPr>
                <w:rFonts w:hint="cs"/>
                <w:rtl/>
              </w:rPr>
              <w:t xml:space="preserve"> </w:t>
            </w:r>
            <w:r w:rsidRPr="000E72C0">
              <w:t>- A CCRS Tutorial (</w:t>
            </w:r>
            <w:hyperlink r:id="rId8" w:history="1">
              <w:r w:rsidRPr="000E72C0">
                <w:rPr>
                  <w:rStyle w:val="Hyperlink"/>
                  <w:rFonts w:ascii="Times New Roman" w:hAnsi="Times New Roman"/>
                </w:rPr>
                <w:t>http</w:t>
              </w:r>
            </w:hyperlink>
            <w:hyperlink r:id="rId9" w:history="1">
              <w:r w:rsidRPr="000E72C0">
                <w:rPr>
                  <w:rStyle w:val="Hyperlink"/>
                  <w:rFonts w:ascii="Times New Roman" w:hAnsi="Times New Roman"/>
                </w:rPr>
                <w:t>://</w:t>
              </w:r>
            </w:hyperlink>
            <w:hyperlink r:id="rId10" w:history="1">
              <w:r w:rsidRPr="000E72C0">
                <w:rPr>
                  <w:rStyle w:val="Hyperlink"/>
                  <w:rFonts w:ascii="Times New Roman" w:hAnsi="Times New Roman"/>
                </w:rPr>
                <w:t>www</w:t>
              </w:r>
            </w:hyperlink>
            <w:hyperlink r:id="rId11" w:history="1">
              <w:r w:rsidRPr="000E72C0">
                <w:rPr>
                  <w:rStyle w:val="Hyperlink"/>
                  <w:rFonts w:ascii="Times New Roman" w:hAnsi="Times New Roman"/>
                </w:rPr>
                <w:t>.</w:t>
              </w:r>
            </w:hyperlink>
            <w:hyperlink r:id="rId12" w:history="1">
              <w:r w:rsidRPr="000E72C0">
                <w:rPr>
                  <w:rStyle w:val="Hyperlink"/>
                  <w:rFonts w:ascii="Times New Roman" w:hAnsi="Times New Roman"/>
                </w:rPr>
                <w:t>ccrs</w:t>
              </w:r>
            </w:hyperlink>
            <w:hyperlink r:id="rId13" w:history="1">
              <w:r w:rsidRPr="000E72C0">
                <w:rPr>
                  <w:rStyle w:val="Hyperlink"/>
                  <w:rFonts w:ascii="Times New Roman" w:hAnsi="Times New Roman"/>
                </w:rPr>
                <w:t>.</w:t>
              </w:r>
            </w:hyperlink>
            <w:hyperlink r:id="rId14" w:history="1">
              <w:r w:rsidRPr="000E72C0">
                <w:rPr>
                  <w:rStyle w:val="Hyperlink"/>
                  <w:rFonts w:ascii="Times New Roman" w:hAnsi="Times New Roman"/>
                </w:rPr>
                <w:t>nrcan</w:t>
              </w:r>
            </w:hyperlink>
            <w:hyperlink r:id="rId15" w:history="1">
              <w:r w:rsidRPr="000E72C0">
                <w:rPr>
                  <w:rStyle w:val="Hyperlink"/>
                  <w:rFonts w:ascii="Times New Roman" w:hAnsi="Times New Roman"/>
                </w:rPr>
                <w:t>.</w:t>
              </w:r>
            </w:hyperlink>
            <w:hyperlink r:id="rId16" w:history="1">
              <w:r w:rsidRPr="000E72C0">
                <w:rPr>
                  <w:rStyle w:val="Hyperlink"/>
                  <w:rFonts w:ascii="Times New Roman" w:hAnsi="Times New Roman"/>
                </w:rPr>
                <w:t>gc</w:t>
              </w:r>
            </w:hyperlink>
            <w:hyperlink r:id="rId17" w:history="1">
              <w:r w:rsidRPr="000E72C0">
                <w:rPr>
                  <w:rStyle w:val="Hyperlink"/>
                  <w:rFonts w:ascii="Times New Roman" w:hAnsi="Times New Roman"/>
                </w:rPr>
                <w:t>.</w:t>
              </w:r>
            </w:hyperlink>
            <w:hyperlink r:id="rId18" w:history="1">
              <w:r w:rsidRPr="000E72C0">
                <w:rPr>
                  <w:rStyle w:val="Hyperlink"/>
                  <w:rFonts w:ascii="Times New Roman" w:hAnsi="Times New Roman"/>
                </w:rPr>
                <w:t>ca</w:t>
              </w:r>
            </w:hyperlink>
            <w:r w:rsidRPr="000E72C0">
              <w:t>)</w:t>
            </w:r>
          </w:p>
          <w:p w:rsidR="00FA140C" w:rsidRDefault="00FA140C" w:rsidP="00FA140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>
              <w:t>Principal of remote sensing- An introductory textbook – ITC Netherlands</w:t>
            </w:r>
          </w:p>
          <w:p w:rsidR="00FA140C" w:rsidRPr="000E72C0" w:rsidRDefault="00FA140C" w:rsidP="00FA140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 w:rsidRPr="000E72C0">
              <w:t>Remote Sensing of the Environment</w:t>
            </w:r>
            <w:r>
              <w:t>: An Earth Resource Perspective. B</w:t>
            </w:r>
            <w:r w:rsidRPr="000E72C0">
              <w:t>y John R Jensen</w:t>
            </w:r>
            <w:r>
              <w:t>.</w:t>
            </w:r>
            <w:r w:rsidRPr="000E72C0">
              <w:t xml:space="preserve"> Prentice Hall Series in Geographic Information Science 2nd Edition</w:t>
            </w:r>
          </w:p>
          <w:p w:rsidR="00B70FA9" w:rsidRPr="00FA140C" w:rsidRDefault="00FA140C" w:rsidP="00FA140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bidi/>
              <w:spacing w:before="120"/>
              <w:ind w:left="284" w:hanging="284"/>
              <w:rPr>
                <w:rFonts w:cs="B Nazanin"/>
                <w:rtl/>
              </w:rPr>
            </w:pPr>
            <w:r w:rsidRPr="005C4E39">
              <w:rPr>
                <w:rFonts w:cs="B Nazanin" w:hint="eastAsia"/>
                <w:rtl/>
              </w:rPr>
              <w:t xml:space="preserve">مبانی سنجش از دور، تالیف سید باقر فاطمی و یوسف رضایی </w:t>
            </w:r>
            <w:r w:rsidRPr="005C4E39">
              <w:rPr>
                <w:rFonts w:hint="cs"/>
                <w:rtl/>
              </w:rPr>
              <w:t>–</w:t>
            </w:r>
            <w:r w:rsidRPr="005C4E39">
              <w:rPr>
                <w:rFonts w:cs="B Nazanin" w:hint="eastAsia"/>
                <w:rtl/>
              </w:rPr>
              <w:t xml:space="preserve"> </w:t>
            </w:r>
            <w:r w:rsidRPr="005C4E39">
              <w:rPr>
                <w:rFonts w:cs="B Nazanin" w:hint="cs"/>
                <w:rtl/>
              </w:rPr>
              <w:t>انتشارات</w:t>
            </w:r>
            <w:r w:rsidRPr="005C4E39">
              <w:rPr>
                <w:rFonts w:cs="B Nazanin" w:hint="eastAsia"/>
                <w:rtl/>
              </w:rPr>
              <w:t xml:space="preserve"> </w:t>
            </w:r>
            <w:r w:rsidRPr="005C4E39">
              <w:rPr>
                <w:rFonts w:cs="B Nazanin" w:hint="cs"/>
                <w:rtl/>
              </w:rPr>
              <w:t>آزاده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FA140C" w:rsidRDefault="00FA140C" w:rsidP="00FA140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 w:rsidRPr="000E72C0">
              <w:t>Introduction to Remote Sensing, Fourth Edition (by James B. Campbell), The Guilford Press; Fourth Edition</w:t>
            </w:r>
          </w:p>
          <w:p w:rsidR="00FA140C" w:rsidRPr="005C4E39" w:rsidRDefault="00FA140C" w:rsidP="00FA140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bidi/>
              <w:spacing w:before="120"/>
              <w:ind w:left="284" w:hanging="284"/>
              <w:rPr>
                <w:rFonts w:cs="B Nazanin"/>
              </w:rPr>
            </w:pPr>
            <w:r w:rsidRPr="005C4E39">
              <w:rPr>
                <w:rFonts w:cs="B Nazanin"/>
                <w:rtl/>
              </w:rPr>
              <w:t>مبان</w:t>
            </w:r>
            <w:r w:rsidRPr="005C4E39">
              <w:rPr>
                <w:rFonts w:cs="B Nazanin" w:hint="cs"/>
                <w:rtl/>
              </w:rPr>
              <w:t>ی</w:t>
            </w:r>
            <w:r w:rsidRPr="005C4E39">
              <w:rPr>
                <w:rFonts w:cs="B Nazanin"/>
                <w:rtl/>
              </w:rPr>
              <w:t xml:space="preserve"> ف</w:t>
            </w:r>
            <w:r w:rsidRPr="005C4E39">
              <w:rPr>
                <w:rFonts w:cs="B Nazanin" w:hint="cs"/>
                <w:rtl/>
              </w:rPr>
              <w:t>ی</w:t>
            </w:r>
            <w:r w:rsidRPr="005C4E39">
              <w:rPr>
                <w:rFonts w:cs="B Nazanin" w:hint="eastAsia"/>
                <w:rtl/>
              </w:rPr>
              <w:t>ز</w:t>
            </w:r>
            <w:r w:rsidRPr="005C4E39">
              <w:rPr>
                <w:rFonts w:cs="B Nazanin" w:hint="cs"/>
                <w:rtl/>
              </w:rPr>
              <w:t>ی</w:t>
            </w:r>
            <w:r w:rsidRPr="005C4E39">
              <w:rPr>
                <w:rFonts w:cs="B Nazanin" w:hint="eastAsia"/>
                <w:rtl/>
              </w:rPr>
              <w:t>ک</w:t>
            </w:r>
            <w:r w:rsidRPr="005C4E39">
              <w:rPr>
                <w:rFonts w:cs="B Nazanin"/>
                <w:rtl/>
              </w:rPr>
              <w:t xml:space="preserve"> در سنجش از دور و فنآور</w:t>
            </w:r>
            <w:r w:rsidRPr="005C4E39">
              <w:rPr>
                <w:rFonts w:cs="B Nazanin" w:hint="cs"/>
                <w:rtl/>
              </w:rPr>
              <w:t>ی</w:t>
            </w:r>
            <w:r w:rsidRPr="005C4E39">
              <w:rPr>
                <w:rFonts w:cs="B Nazanin"/>
                <w:rtl/>
              </w:rPr>
              <w:t xml:space="preserve"> ماهواره</w:t>
            </w:r>
            <w:r w:rsidRPr="005C4E39">
              <w:rPr>
                <w:rFonts w:cs="B Nazanin" w:hint="cs"/>
                <w:rtl/>
              </w:rPr>
              <w:t xml:space="preserve">، </w:t>
            </w:r>
            <w:r w:rsidRPr="005C4E39">
              <w:rPr>
                <w:rFonts w:cs="B Nazanin" w:hint="eastAsia"/>
                <w:rtl/>
              </w:rPr>
              <w:t>تالیف</w:t>
            </w:r>
            <w:r w:rsidRPr="005C4E39">
              <w:rPr>
                <w:rFonts w:cs="B Nazanin" w:hint="cs"/>
                <w:rtl/>
              </w:rPr>
              <w:t xml:space="preserve"> </w:t>
            </w:r>
            <w:r w:rsidRPr="005C4E39">
              <w:rPr>
                <w:rFonts w:cs="B Nazanin"/>
                <w:rtl/>
              </w:rPr>
              <w:t>محمدرضا مباشری</w:t>
            </w:r>
            <w:r w:rsidRPr="005C4E39">
              <w:rPr>
                <w:rFonts w:cs="B Nazanin" w:hint="cs"/>
                <w:rtl/>
              </w:rPr>
              <w:t xml:space="preserve"> -  </w:t>
            </w:r>
            <w:r w:rsidRPr="005C4E39">
              <w:rPr>
                <w:rFonts w:cs="B Nazanin"/>
                <w:rtl/>
              </w:rPr>
              <w:t>دانشگاه صنعتی خواجه نصیرالدین طوسی</w:t>
            </w:r>
          </w:p>
          <w:p w:rsidR="00B70FA9" w:rsidRDefault="00FA140C" w:rsidP="007978D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bidi/>
              <w:spacing w:before="120"/>
              <w:ind w:left="284" w:hanging="284"/>
              <w:rPr>
                <w:rFonts w:cs="B Nazanin"/>
              </w:rPr>
            </w:pPr>
            <w:r w:rsidRPr="005C4E39">
              <w:rPr>
                <w:rFonts w:cs="B Nazanin"/>
                <w:rtl/>
              </w:rPr>
              <w:t xml:space="preserve"> </w:t>
            </w:r>
            <w:r w:rsidRPr="005C4E39">
              <w:rPr>
                <w:rFonts w:cs="B Nazanin" w:hint="cs"/>
                <w:rtl/>
              </w:rPr>
              <w:t xml:space="preserve">اصول </w:t>
            </w:r>
            <w:r w:rsidRPr="005C4E39">
              <w:rPr>
                <w:rFonts w:cs="B Nazanin" w:hint="eastAsia"/>
                <w:rtl/>
              </w:rPr>
              <w:t>سنجش از دور</w:t>
            </w:r>
            <w:r w:rsidRPr="005C4E39">
              <w:rPr>
                <w:rFonts w:cs="B Nazanin" w:hint="cs"/>
                <w:rtl/>
              </w:rPr>
              <w:t xml:space="preserve"> نوین، </w:t>
            </w:r>
            <w:r w:rsidRPr="005C4E39">
              <w:rPr>
                <w:rFonts w:cs="B Nazanin" w:hint="eastAsia"/>
                <w:rtl/>
              </w:rPr>
              <w:t>تالیف</w:t>
            </w:r>
            <w:r w:rsidRPr="005C4E39">
              <w:rPr>
                <w:rFonts w:cs="B Nazanin" w:hint="cs"/>
                <w:rtl/>
              </w:rPr>
              <w:t xml:space="preserve"> سید کاظم علوی پناه - </w:t>
            </w:r>
            <w:r w:rsidRPr="00684444">
              <w:rPr>
                <w:rFonts w:cs="B Nazanin"/>
                <w:rtl/>
              </w:rPr>
              <w:t>دانشگاه تهران</w:t>
            </w:r>
          </w:p>
          <w:p w:rsidR="009A5A19" w:rsidRPr="009A5A19" w:rsidRDefault="009A5A19" w:rsidP="009A5A19">
            <w:pPr>
              <w:numPr>
                <w:ilvl w:val="0"/>
                <w:numId w:val="2"/>
              </w:numPr>
              <w:spacing w:before="120"/>
              <w:rPr>
                <w:rtl/>
              </w:rPr>
            </w:pPr>
            <w:r w:rsidRPr="007616DA">
              <w:t>Remote Sensing Digital Image Analysis</w:t>
            </w:r>
            <w:r>
              <w:t xml:space="preserve"> by J. A. Richards and X. </w:t>
            </w:r>
            <w:r w:rsidRPr="007616DA">
              <w:t>Jia</w:t>
            </w:r>
            <w:r>
              <w:t xml:space="preserve">, , </w:t>
            </w:r>
            <w:r w:rsidRPr="007616DA">
              <w:t>4th Edition</w:t>
            </w:r>
            <w:r>
              <w:t xml:space="preserve"> (2004).</w:t>
            </w:r>
            <w:r w:rsidRPr="00D846B0">
              <w:t xml:space="preserve"> </w:t>
            </w:r>
            <w:r w:rsidRPr="00BC11FD">
              <w:t>Springer</w:t>
            </w: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D4603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</w:t>
            </w:r>
            <w:r w:rsidR="0049157A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9157A">
              <w:rPr>
                <w:rFonts w:cs="B Nazanin" w:hint="cs"/>
                <w:sz w:val="20"/>
                <w:szCs w:val="20"/>
                <w:rtl/>
                <w:lang w:bidi="fa-IR"/>
              </w:rPr>
              <w:t>70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2984"/>
        <w:gridCol w:w="4554"/>
        <w:gridCol w:w="1167"/>
      </w:tblGrid>
      <w:tr w:rsidR="00DC00DA" w:rsidRPr="006D49D5" w:rsidTr="003778F1">
        <w:tc>
          <w:tcPr>
            <w:tcW w:w="64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8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55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67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3778F1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4" w:type="dxa"/>
          </w:tcPr>
          <w:p w:rsidR="00DA2A3C" w:rsidRDefault="00DA2A3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معارفه، و شرح درس</w:t>
            </w:r>
          </w:p>
          <w:p w:rsidR="00BB7B3A" w:rsidRPr="00DA2A3C" w:rsidRDefault="00DA2A3C" w:rsidP="00DA2A3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مقدمه درس</w:t>
            </w:r>
          </w:p>
          <w:p w:rsidR="00DA2A3C" w:rsidRPr="006D49D5" w:rsidRDefault="00DA2A3C" w:rsidP="00DA2A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4" w:type="dxa"/>
          </w:tcPr>
          <w:p w:rsidR="00DA2A3C" w:rsidRDefault="00DA2A3C" w:rsidP="00366E8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شرح درس، سیلابس، مراجع، نمره و </w:t>
            </w:r>
            <w:r w:rsidR="00366E8B">
              <w:rPr>
                <w:rFonts w:cs="B Nazanin" w:hint="cs"/>
                <w:sz w:val="20"/>
                <w:szCs w:val="20"/>
                <w:rtl/>
                <w:lang w:bidi="fa-IR"/>
              </w:rPr>
              <w:t>غیره</w:t>
            </w:r>
          </w:p>
          <w:p w:rsidR="00DA2A3C" w:rsidRDefault="00DA2A3C" w:rsidP="00797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تعریف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سنجش از دوز</w:t>
            </w:r>
          </w:p>
          <w:p w:rsidR="00DA2A3C" w:rsidRPr="00DA2A3C" w:rsidRDefault="00DA2A3C" w:rsidP="00797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تعاریف پایه</w:t>
            </w:r>
          </w:p>
          <w:p w:rsidR="00DC00DA" w:rsidRDefault="00DA2A3C" w:rsidP="00797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قابلی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 و محدودیت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سنجش از دور</w:t>
            </w:r>
          </w:p>
          <w:p w:rsidR="00BB7B3A" w:rsidRPr="006D49D5" w:rsidRDefault="00DA2A3C" w:rsidP="00797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C00DA" w:rsidRPr="00DC00DA">
              <w:rPr>
                <w:rFonts w:cs="B Nazanin" w:hint="cs"/>
                <w:sz w:val="20"/>
                <w:szCs w:val="20"/>
                <w:rtl/>
                <w:lang w:bidi="fa-IR"/>
              </w:rPr>
              <w:t>تاریخچه</w:t>
            </w:r>
          </w:p>
        </w:tc>
        <w:tc>
          <w:tcPr>
            <w:tcW w:w="1167" w:type="dxa"/>
          </w:tcPr>
          <w:p w:rsidR="00BB7B3A" w:rsidRDefault="0015074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F17676" w:rsidRDefault="00F17676" w:rsidP="0015074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15074E" w:rsidRDefault="00F17676" w:rsidP="00F1767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15074E" w:rsidRPr="006D49D5" w:rsidRDefault="0015074E" w:rsidP="0015074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BB7B3A" w:rsidRPr="006D49D5" w:rsidTr="003778F1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4" w:type="dxa"/>
          </w:tcPr>
          <w:p w:rsidR="00BB7B3A" w:rsidRPr="006D49D5" w:rsidRDefault="00DA2A3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 w:rsidRPr="00DA2A3C">
              <w:rPr>
                <w:rFonts w:cs="B Nazanin"/>
                <w:sz w:val="20"/>
                <w:szCs w:val="20"/>
                <w:lang w:bidi="fa-IR"/>
              </w:rPr>
              <w:softHyphen/>
            </w: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DA2A3C">
              <w:rPr>
                <w:rFonts w:cs="B Nazanin"/>
                <w:sz w:val="20"/>
                <w:szCs w:val="20"/>
                <w:rtl/>
                <w:lang w:bidi="fa-IR"/>
              </w:rPr>
              <w:t xml:space="preserve"> بر ف</w:t>
            </w: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A2A3C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A2A3C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DA2A3C">
              <w:rPr>
                <w:rFonts w:cs="B Nazanin"/>
                <w:sz w:val="20"/>
                <w:szCs w:val="20"/>
                <w:rtl/>
                <w:lang w:bidi="fa-IR"/>
              </w:rPr>
              <w:t xml:space="preserve"> سنجش از دور</w:t>
            </w:r>
          </w:p>
        </w:tc>
        <w:tc>
          <w:tcPr>
            <w:tcW w:w="4554" w:type="dxa"/>
          </w:tcPr>
          <w:p w:rsidR="00000128" w:rsidRPr="00000128" w:rsidRDefault="00000128" w:rsidP="00000128">
            <w:pPr>
              <w:tabs>
                <w:tab w:val="num" w:pos="1260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01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امواج الکترومغناطیس </w:t>
            </w:r>
          </w:p>
          <w:p w:rsidR="00F51566" w:rsidRPr="006D49D5" w:rsidRDefault="00000128" w:rsidP="00F51566">
            <w:pPr>
              <w:tabs>
                <w:tab w:val="num" w:pos="1260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0128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طیف</w:t>
            </w:r>
            <w:r w:rsidRPr="00000128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الکترومغناطیس </w:t>
            </w:r>
          </w:p>
        </w:tc>
        <w:tc>
          <w:tcPr>
            <w:tcW w:w="1167" w:type="dxa"/>
          </w:tcPr>
          <w:p w:rsidR="00BB7B3A" w:rsidRDefault="0015074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</w:t>
            </w:r>
          </w:p>
          <w:p w:rsidR="0015074E" w:rsidRPr="006D49D5" w:rsidRDefault="0015074E" w:rsidP="0015074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</w:tr>
      <w:tr w:rsidR="00BB7B3A" w:rsidRPr="006D49D5" w:rsidTr="003778F1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984" w:type="dxa"/>
          </w:tcPr>
          <w:p w:rsidR="00BB7B3A" w:rsidRPr="006D49D5" w:rsidRDefault="003778F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 w:rsidRPr="00DA2A3C">
              <w:rPr>
                <w:rFonts w:cs="B Nazanin"/>
                <w:sz w:val="20"/>
                <w:szCs w:val="20"/>
                <w:lang w:bidi="fa-IR"/>
              </w:rPr>
              <w:softHyphen/>
            </w: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DA2A3C">
              <w:rPr>
                <w:rFonts w:cs="B Nazanin"/>
                <w:sz w:val="20"/>
                <w:szCs w:val="20"/>
                <w:rtl/>
                <w:lang w:bidi="fa-IR"/>
              </w:rPr>
              <w:t xml:space="preserve"> بر ف</w:t>
            </w: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A2A3C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DA2A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A2A3C">
              <w:rPr>
                <w:rFonts w:cs="B Nazanin" w:hint="eastAsia"/>
                <w:sz w:val="20"/>
                <w:szCs w:val="20"/>
                <w:rtl/>
                <w:lang w:bidi="fa-IR"/>
              </w:rPr>
              <w:t>ک</w:t>
            </w:r>
            <w:r w:rsidRPr="00DA2A3C">
              <w:rPr>
                <w:rFonts w:cs="B Nazanin"/>
                <w:sz w:val="20"/>
                <w:szCs w:val="20"/>
                <w:rtl/>
                <w:lang w:bidi="fa-IR"/>
              </w:rPr>
              <w:t xml:space="preserve"> سنجش از دور</w:t>
            </w:r>
          </w:p>
        </w:tc>
        <w:tc>
          <w:tcPr>
            <w:tcW w:w="4554" w:type="dxa"/>
          </w:tcPr>
          <w:p w:rsidR="00F51566" w:rsidRPr="00000128" w:rsidRDefault="00F51566" w:rsidP="00F51566">
            <w:pPr>
              <w:tabs>
                <w:tab w:val="num" w:pos="1260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01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برهم کنش جو و امواج الکترومغناطیس </w:t>
            </w:r>
          </w:p>
          <w:p w:rsidR="00F51566" w:rsidRDefault="00F51566" w:rsidP="00F5156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00128">
              <w:rPr>
                <w:rFonts w:cs="B Nazanin" w:hint="cs"/>
                <w:sz w:val="20"/>
                <w:szCs w:val="20"/>
                <w:rtl/>
                <w:lang w:bidi="fa-IR"/>
              </w:rPr>
              <w:t>تابش و باز تابش امواج الکترومغناطیس</w:t>
            </w:r>
          </w:p>
          <w:p w:rsidR="00BB7B3A" w:rsidRPr="006D49D5" w:rsidRDefault="00F51566" w:rsidP="00EC4D8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منحنی </w:t>
            </w:r>
            <w:r w:rsidR="00EC4D8F">
              <w:rPr>
                <w:rFonts w:cs="B Nazanin" w:hint="cs"/>
                <w:sz w:val="20"/>
                <w:szCs w:val="20"/>
                <w:rtl/>
                <w:lang w:bidi="fa-IR"/>
              </w:rPr>
              <w:t>ط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یفی</w:t>
            </w:r>
          </w:p>
        </w:tc>
        <w:tc>
          <w:tcPr>
            <w:tcW w:w="1167" w:type="dxa"/>
          </w:tcPr>
          <w:p w:rsidR="00BB7B3A" w:rsidRDefault="00EC4D8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EC4D8F" w:rsidRDefault="00EC4D8F" w:rsidP="00EC4D8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EC4D8F" w:rsidRPr="006D49D5" w:rsidRDefault="00EC4D8F" w:rsidP="00EC4D8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B7B3A" w:rsidRPr="006D49D5" w:rsidTr="003778F1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84" w:type="dxa"/>
          </w:tcPr>
          <w:p w:rsidR="00BB7B3A" w:rsidRPr="006D49D5" w:rsidRDefault="00F17CF8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7CF8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 w:rsidRPr="00F17CF8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 بر معرفی تصاویر رقومی</w:t>
            </w:r>
          </w:p>
        </w:tc>
        <w:tc>
          <w:tcPr>
            <w:tcW w:w="4554" w:type="dxa"/>
          </w:tcPr>
          <w:p w:rsidR="003B5352" w:rsidRPr="003B5352" w:rsidRDefault="003B5352" w:rsidP="00366E8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B5352">
              <w:rPr>
                <w:rFonts w:cs="B Nazanin" w:hint="cs"/>
                <w:sz w:val="20"/>
                <w:szCs w:val="20"/>
                <w:rtl/>
                <w:lang w:bidi="fa-IR"/>
              </w:rPr>
              <w:t>تعاریف اولیه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484453">
              <w:rPr>
                <w:rFonts w:cs="B Nazanin" w:hint="cs"/>
                <w:sz w:val="20"/>
                <w:szCs w:val="20"/>
                <w:rtl/>
                <w:lang w:bidi="fa-IR"/>
              </w:rPr>
              <w:t>نصویر، پیکسل، باند</w:t>
            </w:r>
            <w:r w:rsidR="00366E8B">
              <w:rPr>
                <w:rFonts w:cs="B Nazanin" w:hint="cs"/>
                <w:sz w:val="20"/>
                <w:szCs w:val="20"/>
                <w:rtl/>
                <w:lang w:bidi="fa-IR"/>
              </w:rPr>
              <w:t>و غیره</w:t>
            </w:r>
            <w:r w:rsidR="00484453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3B535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361531" w:rsidRPr="006D49D5" w:rsidRDefault="00484453" w:rsidP="0036153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دقت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3B5352" w:rsidRPr="003B535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هندسی، طیفی و رادیومتری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</w:t>
            </w:r>
          </w:p>
        </w:tc>
        <w:tc>
          <w:tcPr>
            <w:tcW w:w="1167" w:type="dxa"/>
          </w:tcPr>
          <w:p w:rsidR="008729D5" w:rsidRDefault="008729D5" w:rsidP="00872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2-1</w:t>
            </w:r>
          </w:p>
          <w:p w:rsidR="008729D5" w:rsidRPr="006D49D5" w:rsidRDefault="00D05CE3" w:rsidP="000E480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4-3</w:t>
            </w:r>
          </w:p>
        </w:tc>
      </w:tr>
      <w:tr w:rsidR="00BB7B3A" w:rsidRPr="006D49D5" w:rsidTr="003778F1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84" w:type="dxa"/>
          </w:tcPr>
          <w:p w:rsidR="00BB7B3A" w:rsidRPr="006D49D5" w:rsidRDefault="003778F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7CF8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 w:rsidRPr="00F17CF8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 بر معرفی تصاویر رقومی</w:t>
            </w:r>
          </w:p>
        </w:tc>
        <w:tc>
          <w:tcPr>
            <w:tcW w:w="4554" w:type="dxa"/>
          </w:tcPr>
          <w:p w:rsidR="00361531" w:rsidRDefault="00361531" w:rsidP="0036153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تصاویر رنگی و تبدیلات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BB7B3A" w:rsidRPr="006D49D5" w:rsidRDefault="00361531" w:rsidP="0036153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فرمت تصاویر و پردازش</w:t>
            </w:r>
          </w:p>
        </w:tc>
        <w:tc>
          <w:tcPr>
            <w:tcW w:w="1167" w:type="dxa"/>
          </w:tcPr>
          <w:p w:rsidR="00BB7B3A" w:rsidRDefault="005E344B" w:rsidP="005E34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4-1</w:t>
            </w:r>
          </w:p>
          <w:p w:rsidR="005E344B" w:rsidRPr="006D49D5" w:rsidRDefault="005E344B" w:rsidP="005E34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6-5</w:t>
            </w:r>
          </w:p>
        </w:tc>
      </w:tr>
      <w:tr w:rsidR="00284DEF" w:rsidRPr="006D49D5" w:rsidTr="003778F1">
        <w:tc>
          <w:tcPr>
            <w:tcW w:w="645" w:type="dxa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84" w:type="dxa"/>
          </w:tcPr>
          <w:p w:rsidR="00284DEF" w:rsidRDefault="00F17CF8" w:rsidP="00F17C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7CF8">
              <w:rPr>
                <w:rFonts w:cs="B Nazanin" w:hint="cs"/>
                <w:sz w:val="20"/>
                <w:szCs w:val="20"/>
                <w:rtl/>
                <w:lang w:bidi="fa-IR"/>
              </w:rPr>
              <w:t>سکوها و سنجنده</w:t>
            </w:r>
            <w:r w:rsidRPr="00F17CF8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154A97" w:rsidRDefault="00154A97" w:rsidP="00154A9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سنجش از دوری چند طیفی</w:t>
            </w:r>
          </w:p>
          <w:p w:rsidR="00F63B02" w:rsidRPr="006D49D5" w:rsidRDefault="00F63B02" w:rsidP="00F63B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4" w:type="dxa"/>
          </w:tcPr>
          <w:p w:rsidR="004C362D" w:rsidRPr="004C362D" w:rsidRDefault="004C362D" w:rsidP="007978DF">
            <w:pPr>
              <w:bidi/>
              <w:rPr>
                <w:rFonts w:cs="B Nazanin"/>
                <w:sz w:val="18"/>
                <w:szCs w:val="18"/>
              </w:rPr>
            </w:pPr>
            <w:r w:rsidRPr="004C362D">
              <w:rPr>
                <w:rFonts w:cs="B Nazanin" w:hint="cs"/>
                <w:sz w:val="18"/>
                <w:szCs w:val="18"/>
                <w:rtl/>
              </w:rPr>
              <w:t xml:space="preserve">تعریف 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سکو</w:t>
            </w:r>
            <w:r w:rsidRPr="004C362D">
              <w:rPr>
                <w:rFonts w:cs="B Nazanin" w:hint="cs"/>
                <w:sz w:val="18"/>
                <w:szCs w:val="18"/>
                <w:rtl/>
              </w:rPr>
              <w:t>، سنجنده و مدار</w:t>
            </w:r>
          </w:p>
          <w:p w:rsidR="004C362D" w:rsidRPr="004C362D" w:rsidRDefault="004C362D" w:rsidP="007978DF">
            <w:pPr>
              <w:bidi/>
              <w:rPr>
                <w:rFonts w:cs="B Nazanin"/>
                <w:sz w:val="18"/>
                <w:szCs w:val="18"/>
              </w:rPr>
            </w:pPr>
            <w:r w:rsidRPr="004C362D">
              <w:rPr>
                <w:rFonts w:cs="B Nazanin" w:hint="eastAsia"/>
                <w:sz w:val="18"/>
                <w:szCs w:val="18"/>
                <w:rtl/>
              </w:rPr>
              <w:t>انواع</w:t>
            </w:r>
            <w:r w:rsidRPr="004C362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سکو</w:t>
            </w:r>
            <w:r w:rsidRPr="004C362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ها</w:t>
            </w:r>
            <w:r w:rsidRPr="004C362D">
              <w:rPr>
                <w:rFonts w:cs="B Nazanin"/>
                <w:sz w:val="18"/>
                <w:szCs w:val="18"/>
                <w:rtl/>
              </w:rPr>
              <w:t xml:space="preserve"> (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زم</w:t>
            </w:r>
            <w:r w:rsidRPr="004C362D">
              <w:rPr>
                <w:rFonts w:cs="B Nazanin" w:hint="cs"/>
                <w:sz w:val="18"/>
                <w:szCs w:val="18"/>
                <w:rtl/>
              </w:rPr>
              <w:t>ی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4C362D">
              <w:rPr>
                <w:rFonts w:cs="B Nazanin" w:hint="cs"/>
                <w:sz w:val="18"/>
                <w:szCs w:val="18"/>
                <w:rtl/>
              </w:rPr>
              <w:t>ی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،</w:t>
            </w:r>
            <w:r w:rsidRPr="004C362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هوا</w:t>
            </w:r>
            <w:r w:rsidRPr="004C362D">
              <w:rPr>
                <w:rFonts w:cs="B Nazanin" w:hint="cs"/>
                <w:sz w:val="18"/>
                <w:szCs w:val="18"/>
                <w:rtl/>
              </w:rPr>
              <w:t>یی</w:t>
            </w:r>
            <w:r w:rsidRPr="004C362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و</w:t>
            </w:r>
            <w:r w:rsidRPr="004C362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فضا</w:t>
            </w:r>
            <w:r w:rsidRPr="004C362D">
              <w:rPr>
                <w:rFonts w:cs="B Nazanin" w:hint="cs"/>
                <w:sz w:val="18"/>
                <w:szCs w:val="18"/>
                <w:rtl/>
              </w:rPr>
              <w:t>یی</w:t>
            </w:r>
            <w:r w:rsidRPr="004C362D">
              <w:rPr>
                <w:rFonts w:cs="B Nazanin"/>
                <w:sz w:val="18"/>
                <w:szCs w:val="18"/>
                <w:rtl/>
              </w:rPr>
              <w:t>)</w:t>
            </w:r>
          </w:p>
          <w:p w:rsidR="00284DEF" w:rsidRDefault="004C362D" w:rsidP="007978DF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4C362D">
              <w:rPr>
                <w:rFonts w:cs="B Nazanin" w:hint="eastAsia"/>
                <w:sz w:val="18"/>
                <w:szCs w:val="18"/>
                <w:rtl/>
              </w:rPr>
              <w:t>انواع</w:t>
            </w:r>
            <w:r w:rsidRPr="004C362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C362D">
              <w:rPr>
                <w:rFonts w:cs="B Nazanin" w:hint="eastAsia"/>
                <w:sz w:val="18"/>
                <w:szCs w:val="18"/>
                <w:rtl/>
              </w:rPr>
              <w:t>مدار</w:t>
            </w:r>
            <w:r w:rsidRPr="004C362D">
              <w:rPr>
                <w:rFonts w:cs="B Nazanin" w:hint="cs"/>
                <w:sz w:val="18"/>
                <w:szCs w:val="18"/>
                <w:rtl/>
              </w:rPr>
              <w:t xml:space="preserve"> از دیدگاه ارتفاع و ماهیت</w:t>
            </w:r>
          </w:p>
          <w:p w:rsidR="00E05293" w:rsidRDefault="00E05293" w:rsidP="00E05293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خصوصیات سنجنده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 xml:space="preserve">ها </w:t>
            </w:r>
            <w:r w:rsidR="00583457">
              <w:rPr>
                <w:rFonts w:cs="B Nazanin" w:hint="cs"/>
                <w:sz w:val="18"/>
                <w:szCs w:val="18"/>
                <w:rtl/>
              </w:rPr>
              <w:t xml:space="preserve">و </w:t>
            </w:r>
            <w:r>
              <w:rPr>
                <w:rFonts w:cs="B Nazanin" w:hint="cs"/>
                <w:sz w:val="18"/>
                <w:szCs w:val="18"/>
                <w:rtl/>
              </w:rPr>
              <w:t>تصاویر چند طیفی</w:t>
            </w:r>
          </w:p>
          <w:p w:rsidR="00E05293" w:rsidRPr="00154A97" w:rsidRDefault="00E05293" w:rsidP="0058345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ماهواره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چند </w:t>
            </w:r>
            <w:r w:rsidR="00583457">
              <w:rPr>
                <w:rFonts w:cs="B Nazanin" w:hint="cs"/>
                <w:sz w:val="18"/>
                <w:szCs w:val="18"/>
                <w:rtl/>
              </w:rPr>
              <w:t>طیفی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خصوصیات آن</w:t>
            </w:r>
            <w:r w:rsidR="00583457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1167" w:type="dxa"/>
          </w:tcPr>
          <w:p w:rsidR="00284DEF" w:rsidRDefault="00F2342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5-1</w:t>
            </w:r>
          </w:p>
          <w:p w:rsidR="00F2342A" w:rsidRPr="006D49D5" w:rsidRDefault="00BF72FB" w:rsidP="00F234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7-3</w:t>
            </w:r>
          </w:p>
        </w:tc>
      </w:tr>
      <w:tr w:rsidR="00BB7B3A" w:rsidRPr="006D49D5" w:rsidTr="003778F1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84" w:type="dxa"/>
          </w:tcPr>
          <w:p w:rsidR="003B6149" w:rsidRPr="006D49D5" w:rsidRDefault="00E05293" w:rsidP="003778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سنجش از دوری ابر طیفی</w:t>
            </w:r>
            <w:r w:rsidR="00583457"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سیستم های سنجش از دوری لیدار</w:t>
            </w:r>
          </w:p>
        </w:tc>
        <w:tc>
          <w:tcPr>
            <w:tcW w:w="4554" w:type="dxa"/>
          </w:tcPr>
          <w:p w:rsidR="00583457" w:rsidRDefault="00583457" w:rsidP="00583457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خصوصیات سنجنده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 xml:space="preserve">ها و تصاویر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ابر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طیفی</w:t>
            </w:r>
          </w:p>
          <w:p w:rsidR="00BB7B3A" w:rsidRDefault="00583457" w:rsidP="0058345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ماهواره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ابر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طیفی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خصوصیات آن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</w:p>
          <w:p w:rsidR="00583457" w:rsidRDefault="00583457" w:rsidP="00366E8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</w:t>
            </w:r>
            <w:r w:rsidR="00366E8B">
              <w:rPr>
                <w:rFonts w:cs="B Nazanin" w:hint="cs"/>
                <w:sz w:val="18"/>
                <w:szCs w:val="18"/>
                <w:rtl/>
                <w:lang w:bidi="fa-IR"/>
              </w:rPr>
              <w:t>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ردهای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تصاویر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ابر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طیفی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2C1DDC" w:rsidRDefault="002C1DDC" w:rsidP="002C1DDC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خصوصیات سنجنده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 و داده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 xml:space="preserve">های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لیدار</w:t>
            </w:r>
          </w:p>
          <w:p w:rsidR="002C1DDC" w:rsidRPr="006D49D5" w:rsidRDefault="002C1DDC" w:rsidP="00366E8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</w:t>
            </w:r>
            <w:r w:rsidR="00366E8B">
              <w:rPr>
                <w:rFonts w:cs="B Nazanin" w:hint="cs"/>
                <w:sz w:val="18"/>
                <w:szCs w:val="18"/>
                <w:rtl/>
                <w:lang w:bidi="fa-IR"/>
              </w:rPr>
              <w:t>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ردهای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داده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 xml:space="preserve">های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لیدار</w:t>
            </w:r>
          </w:p>
        </w:tc>
        <w:tc>
          <w:tcPr>
            <w:tcW w:w="1167" w:type="dxa"/>
          </w:tcPr>
          <w:p w:rsidR="00BB7B3A" w:rsidRDefault="00DD497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4-1</w:t>
            </w:r>
          </w:p>
          <w:p w:rsidR="00DD497B" w:rsidRPr="006D49D5" w:rsidRDefault="00DD497B" w:rsidP="00DD49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8-5</w:t>
            </w:r>
          </w:p>
        </w:tc>
      </w:tr>
      <w:tr w:rsidR="00BB7B3A" w:rsidRPr="006D49D5" w:rsidTr="00F468BA">
        <w:trPr>
          <w:trHeight w:val="805"/>
        </w:trPr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84" w:type="dxa"/>
          </w:tcPr>
          <w:p w:rsidR="00BB7B3A" w:rsidRPr="006D49D5" w:rsidRDefault="00154A97" w:rsidP="003778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سنجش از دوری راداری</w:t>
            </w:r>
          </w:p>
        </w:tc>
        <w:tc>
          <w:tcPr>
            <w:tcW w:w="4554" w:type="dxa"/>
          </w:tcPr>
          <w:p w:rsidR="00BD2148" w:rsidRDefault="00BD2148" w:rsidP="00BD2148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خصوصیات سنجنده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 xml:space="preserve">ها و تصاویر </w:t>
            </w:r>
            <w:r>
              <w:rPr>
                <w:rFonts w:cs="B Nazanin"/>
                <w:sz w:val="20"/>
                <w:szCs w:val="20"/>
                <w:lang w:bidi="fa-IR"/>
              </w:rPr>
              <w:t>SAR</w:t>
            </w:r>
          </w:p>
          <w:p w:rsidR="00BD2148" w:rsidRDefault="00BD2148" w:rsidP="00BD214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ماهواره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راداری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خصوصیات آن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</w:p>
          <w:p w:rsidR="003F56D9" w:rsidRPr="000A0FC9" w:rsidRDefault="00BD2148" w:rsidP="00366E8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</w:t>
            </w:r>
            <w:r w:rsidR="00366E8B">
              <w:rPr>
                <w:rFonts w:cs="B Nazanin" w:hint="cs"/>
                <w:sz w:val="18"/>
                <w:szCs w:val="18"/>
                <w:rtl/>
                <w:lang w:bidi="fa-IR"/>
              </w:rPr>
              <w:t>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ردهای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تصاویر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راداری</w:t>
            </w:r>
          </w:p>
        </w:tc>
        <w:tc>
          <w:tcPr>
            <w:tcW w:w="1167" w:type="dxa"/>
          </w:tcPr>
          <w:p w:rsidR="008D4E1C" w:rsidRDefault="008D4E1C" w:rsidP="008D4E1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4-1</w:t>
            </w:r>
          </w:p>
          <w:p w:rsidR="00BB7B3A" w:rsidRPr="006D49D5" w:rsidRDefault="008D4E1C" w:rsidP="00A83EE3">
            <w:pPr>
              <w:tabs>
                <w:tab w:val="left" w:pos="232"/>
                <w:tab w:val="left" w:pos="423"/>
                <w:tab w:val="center" w:pos="47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468BA" w:rsidRPr="006D49D5" w:rsidTr="003778F1">
        <w:tc>
          <w:tcPr>
            <w:tcW w:w="645" w:type="dxa"/>
          </w:tcPr>
          <w:p w:rsidR="00F468BA" w:rsidRPr="006D49D5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84" w:type="dxa"/>
          </w:tcPr>
          <w:p w:rsidR="00F468BA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سنجش از دوری حرارتی مادون قرمز</w:t>
            </w:r>
          </w:p>
          <w:p w:rsidR="00F468BA" w:rsidRPr="006D49D5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سی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ستم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سنجش از دور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ما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کرو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غ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فعال</w:t>
            </w:r>
          </w:p>
        </w:tc>
        <w:tc>
          <w:tcPr>
            <w:tcW w:w="4554" w:type="dxa"/>
          </w:tcPr>
          <w:p w:rsidR="00F468BA" w:rsidRDefault="00F468BA" w:rsidP="00F468BA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خصوصیات سنجنده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 و تصاویر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حرارتی مادون قرمز</w:t>
            </w:r>
          </w:p>
          <w:p w:rsidR="00F468BA" w:rsidRDefault="00F468BA" w:rsidP="00F468B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ماهواره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شامل </w:t>
            </w:r>
            <w:r>
              <w:rPr>
                <w:rFonts w:cs="B Nazanin" w:hint="cs"/>
                <w:sz w:val="18"/>
                <w:szCs w:val="18"/>
                <w:rtl/>
              </w:rPr>
              <w:t>سنجنده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های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حرارتی مادون قرمز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خصوصیات آن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</w:p>
          <w:p w:rsidR="00F468BA" w:rsidRDefault="00F468BA" w:rsidP="00366E8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</w:t>
            </w:r>
            <w:r w:rsidR="00366E8B">
              <w:rPr>
                <w:rFonts w:cs="B Nazanin" w:hint="cs"/>
                <w:sz w:val="18"/>
                <w:szCs w:val="18"/>
                <w:rtl/>
                <w:lang w:bidi="fa-IR"/>
              </w:rPr>
              <w:t>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ردهای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تصاویر 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حرارتی</w:t>
            </w:r>
          </w:p>
          <w:p w:rsidR="00F468BA" w:rsidRDefault="00F468BA" w:rsidP="00F468BA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خصوصیات سنجنده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 و تصاویر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>ما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کرو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غ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فعال</w:t>
            </w:r>
          </w:p>
          <w:p w:rsidR="00F468BA" w:rsidRDefault="00F468BA" w:rsidP="00F468B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ماهواره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>ما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کرو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غ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فعال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خصوصیات آن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</w:t>
            </w:r>
          </w:p>
          <w:p w:rsidR="00F468BA" w:rsidRPr="006D49D5" w:rsidRDefault="00F468BA" w:rsidP="00366E8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کار</w:t>
            </w:r>
            <w:r w:rsidR="00366E8B">
              <w:rPr>
                <w:rFonts w:cs="B Nazanin" w:hint="cs"/>
                <w:sz w:val="18"/>
                <w:szCs w:val="18"/>
                <w:rtl/>
                <w:lang w:bidi="fa-IR"/>
              </w:rPr>
              <w:t>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ردهای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تصاویر 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>ما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کرو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غ</w:t>
            </w:r>
            <w:r w:rsidRPr="003B614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B6149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3B6149">
              <w:rPr>
                <w:rFonts w:cs="B Nazanin"/>
                <w:sz w:val="20"/>
                <w:szCs w:val="20"/>
                <w:rtl/>
                <w:lang w:bidi="fa-IR"/>
              </w:rPr>
              <w:t xml:space="preserve"> فعال</w:t>
            </w:r>
          </w:p>
        </w:tc>
        <w:tc>
          <w:tcPr>
            <w:tcW w:w="1167" w:type="dxa"/>
          </w:tcPr>
          <w:p w:rsidR="00F468BA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3-1</w:t>
            </w:r>
          </w:p>
          <w:p w:rsidR="00F468BA" w:rsidRPr="006D49D5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8-4</w:t>
            </w:r>
          </w:p>
        </w:tc>
      </w:tr>
      <w:tr w:rsidR="00F468BA" w:rsidRPr="006D49D5" w:rsidTr="003778F1">
        <w:tc>
          <w:tcPr>
            <w:tcW w:w="645" w:type="dxa"/>
          </w:tcPr>
          <w:p w:rsidR="00F468BA" w:rsidRPr="006D49D5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84" w:type="dxa"/>
          </w:tcPr>
          <w:p w:rsidR="00F468BA" w:rsidRPr="006D49D5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2574">
              <w:rPr>
                <w:rFonts w:cs="B Nazanin" w:hint="eastAsia"/>
                <w:sz w:val="16"/>
                <w:szCs w:val="18"/>
                <w:rtl/>
              </w:rPr>
              <w:t>پ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پردازش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داده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ها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سنجش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از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دور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4554" w:type="dxa"/>
          </w:tcPr>
          <w:p w:rsidR="00F468BA" w:rsidRPr="00F62AE2" w:rsidRDefault="00F468BA" w:rsidP="00366E8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62AE2">
              <w:rPr>
                <w:rFonts w:cs="B Nazanin" w:hint="cs"/>
                <w:sz w:val="20"/>
                <w:szCs w:val="20"/>
                <w:rtl/>
                <w:lang w:bidi="fa-IR"/>
              </w:rPr>
              <w:t>انواع خطاهای هندسی (دوران زم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ین، پانورامیک، انحنای زمین </w:t>
            </w:r>
            <w:r w:rsidR="00366E8B">
              <w:rPr>
                <w:rFonts w:cs="B Nazanin" w:hint="cs"/>
                <w:sz w:val="20"/>
                <w:szCs w:val="20"/>
                <w:rtl/>
                <w:lang w:bidi="fa-IR"/>
              </w:rPr>
              <w:t>و غیره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F468BA" w:rsidRPr="006D49D5" w:rsidRDefault="00F468BA" w:rsidP="00F468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A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تصحیح هندسی دو بعدی و بازنمونه برداری </w:t>
            </w:r>
          </w:p>
        </w:tc>
        <w:tc>
          <w:tcPr>
            <w:tcW w:w="1167" w:type="dxa"/>
          </w:tcPr>
          <w:p w:rsidR="00CF4701" w:rsidRDefault="00CF4701" w:rsidP="00CF470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4-1</w:t>
            </w:r>
          </w:p>
          <w:p w:rsidR="00F468BA" w:rsidRPr="006D49D5" w:rsidRDefault="009A5A19" w:rsidP="009A5A19">
            <w:pPr>
              <w:tabs>
                <w:tab w:val="left" w:pos="423"/>
                <w:tab w:val="center" w:pos="47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9-5</w:t>
            </w:r>
          </w:p>
        </w:tc>
      </w:tr>
      <w:tr w:rsidR="00F468BA" w:rsidRPr="006D49D5" w:rsidTr="003778F1">
        <w:tc>
          <w:tcPr>
            <w:tcW w:w="645" w:type="dxa"/>
          </w:tcPr>
          <w:p w:rsidR="00F468BA" w:rsidRPr="006D49D5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84" w:type="dxa"/>
          </w:tcPr>
          <w:p w:rsidR="00F468BA" w:rsidRPr="006D49D5" w:rsidRDefault="00F468BA" w:rsidP="00F468B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62574">
              <w:rPr>
                <w:rFonts w:cs="B Nazanin" w:hint="eastAsia"/>
                <w:sz w:val="16"/>
                <w:szCs w:val="18"/>
                <w:rtl/>
              </w:rPr>
              <w:t>پ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پردازش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داده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ها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سنجش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از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دور</w:t>
            </w:r>
          </w:p>
        </w:tc>
        <w:tc>
          <w:tcPr>
            <w:tcW w:w="4554" w:type="dxa"/>
          </w:tcPr>
          <w:p w:rsidR="00F468BA" w:rsidRPr="00F62AE2" w:rsidRDefault="00F468BA" w:rsidP="00366E8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62A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خطاهای رادیومتریک (نوارنوار شدگی، جاافتادگی ، </w:t>
            </w:r>
            <w:r w:rsidRPr="00F62AE2">
              <w:rPr>
                <w:rFonts w:cs="B Nazanin"/>
                <w:sz w:val="20"/>
                <w:szCs w:val="20"/>
                <w:lang w:bidi="fa-IR"/>
              </w:rPr>
              <w:t xml:space="preserve">Gain </w:t>
            </w:r>
            <w:r w:rsidRPr="00F62AE2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F62AE2">
              <w:rPr>
                <w:rFonts w:cs="B Nazanin"/>
                <w:sz w:val="20"/>
                <w:szCs w:val="20"/>
                <w:lang w:bidi="fa-IR"/>
              </w:rPr>
              <w:t>Haze</w:t>
            </w:r>
            <w:r w:rsidRPr="00F62AE2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F62AE2">
              <w:rPr>
                <w:rFonts w:cs="B Nazanin"/>
                <w:sz w:val="20"/>
                <w:szCs w:val="20"/>
                <w:lang w:bidi="fa-IR"/>
              </w:rPr>
              <w:t>Offset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F468BA" w:rsidRDefault="00F468BA" w:rsidP="00F468B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62A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بهبود تصویر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F62AE2">
              <w:rPr>
                <w:rFonts w:cs="B Nazanin" w:hint="cs"/>
                <w:sz w:val="20"/>
                <w:szCs w:val="20"/>
                <w:rtl/>
                <w:lang w:bidi="fa-IR"/>
              </w:rPr>
              <w:t>تصحیحات رادیومتریک</w:t>
            </w:r>
          </w:p>
          <w:p w:rsidR="00F468BA" w:rsidRPr="006D49D5" w:rsidRDefault="00F468BA" w:rsidP="00F468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تصحیح توپوگرافی</w:t>
            </w:r>
          </w:p>
        </w:tc>
        <w:tc>
          <w:tcPr>
            <w:tcW w:w="1167" w:type="dxa"/>
          </w:tcPr>
          <w:p w:rsidR="009A5A19" w:rsidRDefault="009A5A19" w:rsidP="009A5A1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5-1</w:t>
            </w:r>
          </w:p>
          <w:p w:rsidR="00FE1BAA" w:rsidRDefault="009A5A19" w:rsidP="009A5A1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  <w:p w:rsidR="00F468BA" w:rsidRPr="00FE1BAA" w:rsidRDefault="00F468B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1BAA" w:rsidRPr="006D49D5" w:rsidTr="003778F1">
        <w:tc>
          <w:tcPr>
            <w:tcW w:w="645" w:type="dxa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84" w:type="dxa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softHyphen/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بر پردازش تصاو</w:t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7673C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رقوم</w:t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 xml:space="preserve"> تفس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ر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داده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ها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سنجش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از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دور</w:t>
            </w:r>
          </w:p>
        </w:tc>
        <w:tc>
          <w:tcPr>
            <w:tcW w:w="4554" w:type="dxa"/>
          </w:tcPr>
          <w:p w:rsidR="00FE1BAA" w:rsidRPr="007978DF" w:rsidRDefault="00FE1BAA" w:rsidP="00FE1BA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20FE7">
              <w:rPr>
                <w:rFonts w:cs="B Nazanin" w:hint="eastAsia"/>
                <w:sz w:val="18"/>
                <w:szCs w:val="18"/>
                <w:rtl/>
              </w:rPr>
              <w:t>تفس</w:t>
            </w:r>
            <w:r w:rsidRPr="00420FE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ر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چشم</w:t>
            </w:r>
            <w:r w:rsidRPr="00420FE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بر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اساس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منحن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بازتاب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FE1BAA" w:rsidRPr="007978DF" w:rsidRDefault="00FE1BAA" w:rsidP="00FE1BA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تبد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لات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( </w:t>
            </w:r>
            <w:r w:rsidRPr="007978DF">
              <w:rPr>
                <w:rFonts w:cs="B Nazanin"/>
                <w:sz w:val="20"/>
                <w:szCs w:val="20"/>
                <w:lang w:bidi="fa-IR"/>
              </w:rPr>
              <w:t>IHS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/>
                <w:sz w:val="20"/>
                <w:szCs w:val="20"/>
                <w:lang w:bidi="fa-IR"/>
              </w:rPr>
              <w:t>PCA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FE1BAA" w:rsidRPr="006D49D5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تفس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رقوم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داده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ها</w:t>
            </w:r>
            <w:r w:rsidRPr="00420FE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سنجش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از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420FE7">
              <w:rPr>
                <w:rFonts w:cs="B Nazanin" w:hint="eastAsia"/>
                <w:sz w:val="18"/>
                <w:szCs w:val="18"/>
                <w:rtl/>
              </w:rPr>
              <w:t>دور</w:t>
            </w:r>
          </w:p>
        </w:tc>
        <w:tc>
          <w:tcPr>
            <w:tcW w:w="1167" w:type="dxa"/>
          </w:tcPr>
          <w:p w:rsidR="00FE1BAA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5-1</w:t>
            </w:r>
          </w:p>
          <w:p w:rsidR="00FE1BAA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  <w:p w:rsidR="00FE1BAA" w:rsidRPr="00FE1BAA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1BAA" w:rsidRPr="006D49D5" w:rsidTr="003778F1">
        <w:tc>
          <w:tcPr>
            <w:tcW w:w="645" w:type="dxa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84" w:type="dxa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softHyphen/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بر پردازش تصاو</w:t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7673C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رقوم</w:t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 xml:space="preserve"> تفس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ر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داده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ها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سنجش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از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دور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554" w:type="dxa"/>
          </w:tcPr>
          <w:p w:rsidR="00FE1BAA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43B3A">
              <w:rPr>
                <w:rFonts w:cs="B Nazanin" w:hint="eastAsia"/>
                <w:sz w:val="20"/>
                <w:szCs w:val="20"/>
                <w:rtl/>
                <w:lang w:bidi="fa-IR"/>
              </w:rPr>
              <w:t>طبقه</w:t>
            </w:r>
            <w:r w:rsidRPr="00043B3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43B3A">
              <w:rPr>
                <w:rFonts w:cs="B Nazanin" w:hint="eastAsia"/>
                <w:sz w:val="20"/>
                <w:szCs w:val="20"/>
                <w:rtl/>
                <w:lang w:bidi="fa-IR"/>
              </w:rPr>
              <w:t>بند</w:t>
            </w:r>
            <w:r w:rsidRPr="00043B3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43B3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43B3A">
              <w:rPr>
                <w:rFonts w:cs="B Nazanin" w:hint="eastAsia"/>
                <w:sz w:val="20"/>
                <w:szCs w:val="20"/>
                <w:rtl/>
                <w:lang w:bidi="fa-IR"/>
              </w:rPr>
              <w:t>نظارت</w:t>
            </w:r>
            <w:r w:rsidRPr="00043B3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43B3A">
              <w:rPr>
                <w:rFonts w:cs="B Nazanin" w:hint="eastAsia"/>
                <w:sz w:val="20"/>
                <w:szCs w:val="20"/>
                <w:rtl/>
                <w:lang w:bidi="fa-IR"/>
              </w:rPr>
              <w:t>شده</w:t>
            </w:r>
            <w:r w:rsidRPr="00043B3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43B3A">
              <w:rPr>
                <w:rFonts w:cs="B Nazanin" w:hint="eastAsia"/>
                <w:sz w:val="20"/>
                <w:szCs w:val="20"/>
                <w:rtl/>
                <w:lang w:bidi="fa-IR"/>
              </w:rPr>
              <w:t>داده</w:t>
            </w:r>
            <w:r w:rsidRPr="00043B3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43B3A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043B3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043B3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43B3A">
              <w:rPr>
                <w:rFonts w:cs="B Nazanin" w:hint="eastAsia"/>
                <w:sz w:val="20"/>
                <w:szCs w:val="20"/>
                <w:rtl/>
                <w:lang w:bidi="fa-IR"/>
              </w:rPr>
              <w:t>سنجش</w:t>
            </w:r>
            <w:r w:rsidRPr="00043B3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دور</w:t>
            </w:r>
          </w:p>
          <w:p w:rsidR="00FE1BAA" w:rsidRDefault="00FE1BAA" w:rsidP="00FE1BA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</w:t>
            </w:r>
          </w:p>
          <w:p w:rsidR="0001189F" w:rsidRDefault="0001189F" w:rsidP="00011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نحوه نمونه گیری</w:t>
            </w:r>
          </w:p>
          <w:p w:rsidR="00FE1BAA" w:rsidRPr="00043B3A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طبقه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بند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شتر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شباهت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کمتر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فاصله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043B3A" w:rsidRPr="00043B3A">
              <w:rPr>
                <w:rFonts w:cs="B Nazanin"/>
                <w:sz w:val="20"/>
                <w:szCs w:val="20"/>
                <w:rtl/>
                <w:lang w:bidi="fa-IR"/>
              </w:rPr>
              <w:t>تقسیم بندی شده</w:t>
            </w:r>
          </w:p>
        </w:tc>
        <w:tc>
          <w:tcPr>
            <w:tcW w:w="1167" w:type="dxa"/>
          </w:tcPr>
          <w:p w:rsidR="00FE1BAA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5-1</w:t>
            </w:r>
          </w:p>
          <w:p w:rsidR="00FE1BAA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  <w:p w:rsidR="00FE1BAA" w:rsidRPr="00FE1BAA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1BAA" w:rsidRPr="006D49D5" w:rsidTr="003778F1">
        <w:tc>
          <w:tcPr>
            <w:tcW w:w="645" w:type="dxa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84" w:type="dxa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softHyphen/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بر پردازش تصاو</w:t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7673C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F7673C">
              <w:rPr>
                <w:rFonts w:cs="B Nazanin"/>
                <w:sz w:val="20"/>
                <w:szCs w:val="20"/>
                <w:rtl/>
                <w:lang w:bidi="fa-IR"/>
              </w:rPr>
              <w:t xml:space="preserve"> رقوم</w:t>
            </w:r>
            <w:r w:rsidRPr="00F767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 xml:space="preserve"> تفس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ر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داده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ها</w:t>
            </w:r>
            <w:r w:rsidRPr="00862574">
              <w:rPr>
                <w:rFonts w:cs="B Nazanin" w:hint="cs"/>
                <w:sz w:val="16"/>
                <w:szCs w:val="18"/>
                <w:rtl/>
              </w:rPr>
              <w:t>ی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سنجش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از</w:t>
            </w:r>
            <w:r w:rsidRPr="00862574">
              <w:rPr>
                <w:rFonts w:cs="B Nazanin"/>
                <w:sz w:val="16"/>
                <w:szCs w:val="18"/>
                <w:rtl/>
              </w:rPr>
              <w:t xml:space="preserve"> </w:t>
            </w:r>
            <w:r w:rsidRPr="00862574">
              <w:rPr>
                <w:rFonts w:cs="B Nazanin" w:hint="eastAsia"/>
                <w:sz w:val="16"/>
                <w:szCs w:val="18"/>
                <w:rtl/>
              </w:rPr>
              <w:t>دور</w:t>
            </w:r>
          </w:p>
        </w:tc>
        <w:tc>
          <w:tcPr>
            <w:tcW w:w="4554" w:type="dxa"/>
          </w:tcPr>
          <w:p w:rsidR="00FE1BAA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طبقه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بند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نظارت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نشده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تصاو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سنجش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دور</w:t>
            </w:r>
          </w:p>
          <w:p w:rsidR="00FE1BAA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</w:t>
            </w:r>
          </w:p>
          <w:p w:rsidR="00FE1BAA" w:rsidRDefault="00FE1BAA" w:rsidP="00FE1BA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لگور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تم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/>
                <w:sz w:val="20"/>
                <w:szCs w:val="20"/>
                <w:lang w:bidi="fa-IR"/>
              </w:rPr>
              <w:t>ISODATA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7978DF">
              <w:rPr>
                <w:rFonts w:cs="B Nazanin"/>
                <w:sz w:val="20"/>
                <w:szCs w:val="20"/>
                <w:lang w:bidi="fa-IR"/>
              </w:rPr>
              <w:t xml:space="preserve"> K-Means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FE1BAA" w:rsidRPr="006D49D5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روش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ارز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طبقه</w:t>
            </w:r>
            <w:r w:rsidRPr="007978D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978DF">
              <w:rPr>
                <w:rFonts w:cs="B Nazanin" w:hint="eastAsia"/>
                <w:sz w:val="20"/>
                <w:szCs w:val="20"/>
                <w:rtl/>
                <w:lang w:bidi="fa-IR"/>
              </w:rPr>
              <w:t>بند</w:t>
            </w:r>
            <w:r w:rsidRPr="007978D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20FE7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67" w:type="dxa"/>
          </w:tcPr>
          <w:p w:rsidR="00FE1BAA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5-1</w:t>
            </w:r>
          </w:p>
          <w:p w:rsidR="00FE1BAA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  <w:p w:rsidR="00FE1BAA" w:rsidRPr="00FE1BAA" w:rsidRDefault="00FE1BAA" w:rsidP="00FE1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1BAA" w:rsidRPr="006D49D5" w:rsidTr="003778F1">
        <w:tc>
          <w:tcPr>
            <w:tcW w:w="645" w:type="dxa"/>
            <w:shd w:val="clear" w:color="auto" w:fill="B6DDE8" w:themeFill="accent5" w:themeFillTint="66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84" w:type="dxa"/>
            <w:shd w:val="clear" w:color="auto" w:fill="B6DDE8" w:themeFill="accent5" w:themeFillTint="66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554" w:type="dxa"/>
            <w:shd w:val="clear" w:color="auto" w:fill="B6DDE8" w:themeFill="accent5" w:themeFillTint="66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67" w:type="dxa"/>
            <w:shd w:val="clear" w:color="auto" w:fill="B6DDE8" w:themeFill="accent5" w:themeFillTint="66"/>
          </w:tcPr>
          <w:p w:rsidR="00FE1BAA" w:rsidRPr="006D49D5" w:rsidRDefault="00FE1BAA" w:rsidP="00FE1BA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D41BF7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مجموع هفته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6 ساعت برای تمرین</w:t>
            </w:r>
            <w:r w:rsidR="0041175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مرور درس هفته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پروژه</w:t>
            </w:r>
          </w:p>
        </w:tc>
        <w:tc>
          <w:tcPr>
            <w:tcW w:w="8118" w:type="dxa"/>
          </w:tcPr>
          <w:p w:rsidR="007A16CF" w:rsidRDefault="007A16C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20" w:rsidRDefault="00586820" w:rsidP="00C6078A">
      <w:pPr>
        <w:spacing w:after="0" w:line="240" w:lineRule="auto"/>
      </w:pPr>
      <w:r>
        <w:separator/>
      </w:r>
    </w:p>
  </w:endnote>
  <w:endnote w:type="continuationSeparator" w:id="0">
    <w:p w:rsidR="00586820" w:rsidRDefault="00586820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20" w:rsidRDefault="00586820" w:rsidP="00C6078A">
      <w:pPr>
        <w:spacing w:after="0" w:line="240" w:lineRule="auto"/>
      </w:pPr>
      <w:r>
        <w:separator/>
      </w:r>
    </w:p>
  </w:footnote>
  <w:footnote w:type="continuationSeparator" w:id="0">
    <w:p w:rsidR="00586820" w:rsidRDefault="00586820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62EFB"/>
    <w:multiLevelType w:val="hybridMultilevel"/>
    <w:tmpl w:val="5E12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E4362"/>
    <w:multiLevelType w:val="hybridMultilevel"/>
    <w:tmpl w:val="15BC3C26"/>
    <w:lvl w:ilvl="0" w:tplc="1518B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4535C"/>
    <w:multiLevelType w:val="hybridMultilevel"/>
    <w:tmpl w:val="C216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544CC"/>
    <w:multiLevelType w:val="hybridMultilevel"/>
    <w:tmpl w:val="1BAE37D2"/>
    <w:lvl w:ilvl="0" w:tplc="1518B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0128"/>
    <w:rsid w:val="0001189F"/>
    <w:rsid w:val="00042A38"/>
    <w:rsid w:val="00043B3A"/>
    <w:rsid w:val="000A0FC9"/>
    <w:rsid w:val="000B6F64"/>
    <w:rsid w:val="000E4805"/>
    <w:rsid w:val="0015074E"/>
    <w:rsid w:val="00154A97"/>
    <w:rsid w:val="001553B0"/>
    <w:rsid w:val="001C3938"/>
    <w:rsid w:val="001E38CE"/>
    <w:rsid w:val="0022292E"/>
    <w:rsid w:val="002638E7"/>
    <w:rsid w:val="00284DEF"/>
    <w:rsid w:val="002A4592"/>
    <w:rsid w:val="002C1DDC"/>
    <w:rsid w:val="00306101"/>
    <w:rsid w:val="00324506"/>
    <w:rsid w:val="00361531"/>
    <w:rsid w:val="00366E8B"/>
    <w:rsid w:val="003778F1"/>
    <w:rsid w:val="003B5352"/>
    <w:rsid w:val="003B6149"/>
    <w:rsid w:val="003C2188"/>
    <w:rsid w:val="003F56D9"/>
    <w:rsid w:val="0041175C"/>
    <w:rsid w:val="00416445"/>
    <w:rsid w:val="00441A7A"/>
    <w:rsid w:val="00484453"/>
    <w:rsid w:val="0049157A"/>
    <w:rsid w:val="004C362D"/>
    <w:rsid w:val="004F7B6A"/>
    <w:rsid w:val="005425D8"/>
    <w:rsid w:val="0056050E"/>
    <w:rsid w:val="00583457"/>
    <w:rsid w:val="00586820"/>
    <w:rsid w:val="005D2034"/>
    <w:rsid w:val="005E344B"/>
    <w:rsid w:val="006367E9"/>
    <w:rsid w:val="00675C35"/>
    <w:rsid w:val="006C4553"/>
    <w:rsid w:val="006D49D5"/>
    <w:rsid w:val="00714112"/>
    <w:rsid w:val="00737DAA"/>
    <w:rsid w:val="00776689"/>
    <w:rsid w:val="007978DF"/>
    <w:rsid w:val="007A16CF"/>
    <w:rsid w:val="00826EF4"/>
    <w:rsid w:val="0084365B"/>
    <w:rsid w:val="0086757E"/>
    <w:rsid w:val="008729D5"/>
    <w:rsid w:val="008B5087"/>
    <w:rsid w:val="008B51A4"/>
    <w:rsid w:val="008D4E1C"/>
    <w:rsid w:val="008E04EE"/>
    <w:rsid w:val="00906863"/>
    <w:rsid w:val="00945071"/>
    <w:rsid w:val="00947CA3"/>
    <w:rsid w:val="00967923"/>
    <w:rsid w:val="009A0788"/>
    <w:rsid w:val="009A5A19"/>
    <w:rsid w:val="00A72BC9"/>
    <w:rsid w:val="00A83EE3"/>
    <w:rsid w:val="00AA482C"/>
    <w:rsid w:val="00AB1927"/>
    <w:rsid w:val="00B01F70"/>
    <w:rsid w:val="00B70FA9"/>
    <w:rsid w:val="00B974E3"/>
    <w:rsid w:val="00BA4B2B"/>
    <w:rsid w:val="00BB7B3A"/>
    <w:rsid w:val="00BD2148"/>
    <w:rsid w:val="00BD5BE9"/>
    <w:rsid w:val="00BF72FB"/>
    <w:rsid w:val="00C233DE"/>
    <w:rsid w:val="00C40520"/>
    <w:rsid w:val="00C5229E"/>
    <w:rsid w:val="00C53AB9"/>
    <w:rsid w:val="00C6078A"/>
    <w:rsid w:val="00CB43BF"/>
    <w:rsid w:val="00CC2E29"/>
    <w:rsid w:val="00CF4701"/>
    <w:rsid w:val="00D05CE3"/>
    <w:rsid w:val="00D41BF7"/>
    <w:rsid w:val="00D46036"/>
    <w:rsid w:val="00D8596E"/>
    <w:rsid w:val="00DA2A3C"/>
    <w:rsid w:val="00DC00DA"/>
    <w:rsid w:val="00DD497B"/>
    <w:rsid w:val="00DD7711"/>
    <w:rsid w:val="00E02D13"/>
    <w:rsid w:val="00E05293"/>
    <w:rsid w:val="00E16CCF"/>
    <w:rsid w:val="00E622F3"/>
    <w:rsid w:val="00E8024D"/>
    <w:rsid w:val="00EC4D8F"/>
    <w:rsid w:val="00F12FB9"/>
    <w:rsid w:val="00F17676"/>
    <w:rsid w:val="00F17CF8"/>
    <w:rsid w:val="00F2342A"/>
    <w:rsid w:val="00F468BA"/>
    <w:rsid w:val="00F51566"/>
    <w:rsid w:val="00F62AE2"/>
    <w:rsid w:val="00F63B02"/>
    <w:rsid w:val="00F7673C"/>
    <w:rsid w:val="00FA140C"/>
    <w:rsid w:val="00FA729F"/>
    <w:rsid w:val="00FE0CA6"/>
    <w:rsid w:val="00FE1BA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2D0BA67-CFB0-4E5E-AA76-C1A7F255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rsid w:val="00FA140C"/>
    <w:rPr>
      <w:rFonts w:ascii="Verdana" w:hAnsi="Verdana" w:hint="default"/>
      <w:color w:val="003399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2AE2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F62AE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s.nrcan.gc.ca/" TargetMode="External"/><Relationship Id="rId13" Type="http://schemas.openxmlformats.org/officeDocument/2006/relationships/hyperlink" Target="http://www.ccrs.nrcan.gc.ca/" TargetMode="External"/><Relationship Id="rId18" Type="http://schemas.openxmlformats.org/officeDocument/2006/relationships/hyperlink" Target="http://www.ccrs.nrcan.gc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crs.nrcan.gc.ca/" TargetMode="External"/><Relationship Id="rId17" Type="http://schemas.openxmlformats.org/officeDocument/2006/relationships/hyperlink" Target="http://www.ccrs.nrcan.gc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rs.nrcan.gc.c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rs.nrcan.gc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rs.nrcan.gc.ca/" TargetMode="External"/><Relationship Id="rId10" Type="http://schemas.openxmlformats.org/officeDocument/2006/relationships/hyperlink" Target="http://www.ccrs.nrcan.gc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rs.nrcan.gc.ca/" TargetMode="External"/><Relationship Id="rId14" Type="http://schemas.openxmlformats.org/officeDocument/2006/relationships/hyperlink" Target="http://www.ccrs.nrcan.g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60</cp:revision>
  <cp:lastPrinted>2018-06-18T11:03:00Z</cp:lastPrinted>
  <dcterms:created xsi:type="dcterms:W3CDTF">2018-07-19T13:15:00Z</dcterms:created>
  <dcterms:modified xsi:type="dcterms:W3CDTF">2018-09-12T09:37:00Z</dcterms:modified>
</cp:coreProperties>
</file>